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3F07" w14:textId="795F1625" w:rsidR="00F13D76" w:rsidRPr="00E94DBD" w:rsidRDefault="0072400A" w:rsidP="0059501C">
      <w:pPr>
        <w:tabs>
          <w:tab w:val="left" w:pos="-1076"/>
          <w:tab w:val="left" w:pos="-720"/>
          <w:tab w:val="left" w:pos="720"/>
        </w:tabs>
        <w:jc w:val="center"/>
        <w:rPr>
          <w:rFonts w:ascii="Lucida Calligraphy" w:hAnsi="Lucida Calligraphy" w:cs="Verdana"/>
          <w:b/>
          <w:bCs/>
          <w:color w:val="0000FF"/>
          <w:sz w:val="28"/>
          <w:szCs w:val="28"/>
        </w:rPr>
      </w:pPr>
      <w:r w:rsidRPr="00E94DBD">
        <w:rPr>
          <w:rFonts w:ascii="Lucida Calligraphy" w:hAnsi="Lucida Calligraphy"/>
          <w:b/>
          <w:bCs/>
          <w:noProof/>
          <w:color w:val="000000"/>
          <w:sz w:val="28"/>
          <w:szCs w:val="28"/>
        </w:rPr>
        <w:drawing>
          <wp:anchor distT="0" distB="0" distL="114300" distR="114300" simplePos="0" relativeHeight="251660288" behindDoc="0" locked="0" layoutInCell="1" allowOverlap="1" wp14:anchorId="3A68C3D2" wp14:editId="2DADDD69">
            <wp:simplePos x="0" y="0"/>
            <wp:positionH relativeFrom="column">
              <wp:posOffset>57150</wp:posOffset>
            </wp:positionH>
            <wp:positionV relativeFrom="paragraph">
              <wp:posOffset>-142875</wp:posOffset>
            </wp:positionV>
            <wp:extent cx="476250" cy="742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thodist cross.jpg"/>
                    <pic:cNvPicPr/>
                  </pic:nvPicPr>
                  <pic:blipFill>
                    <a:blip r:embed="rId4"/>
                    <a:stretch>
                      <a:fillRect/>
                    </a:stretch>
                  </pic:blipFill>
                  <pic:spPr>
                    <a:xfrm>
                      <a:off x="0" y="0"/>
                      <a:ext cx="476250" cy="742950"/>
                    </a:xfrm>
                    <a:prstGeom prst="rect">
                      <a:avLst/>
                    </a:prstGeom>
                  </pic:spPr>
                </pic:pic>
              </a:graphicData>
            </a:graphic>
          </wp:anchor>
        </w:drawing>
      </w:r>
      <w:r w:rsidR="00F13D76" w:rsidRPr="00E94DBD">
        <w:rPr>
          <w:rFonts w:ascii="Lucida Calligraphy" w:hAnsi="Lucida Calligraphy" w:cs="Verdana"/>
          <w:b/>
          <w:bCs/>
          <w:color w:val="0000FF"/>
          <w:sz w:val="28"/>
          <w:szCs w:val="28"/>
        </w:rPr>
        <w:t>Center Brunswick</w:t>
      </w:r>
    </w:p>
    <w:p w14:paraId="3152D66C" w14:textId="0213DD6A" w:rsidR="00EA4272" w:rsidRPr="00E94DBD" w:rsidRDefault="00F13D76" w:rsidP="0059501C">
      <w:pPr>
        <w:tabs>
          <w:tab w:val="left" w:pos="-1076"/>
          <w:tab w:val="left" w:pos="-720"/>
          <w:tab w:val="left" w:pos="720"/>
        </w:tabs>
        <w:jc w:val="center"/>
        <w:rPr>
          <w:rFonts w:ascii="Lucida Calligraphy" w:hAnsi="Lucida Calligraphy"/>
          <w:b/>
          <w:bCs/>
          <w:color w:val="000000"/>
          <w:sz w:val="28"/>
          <w:szCs w:val="28"/>
        </w:rPr>
      </w:pPr>
      <w:r w:rsidRPr="00E94DBD">
        <w:rPr>
          <w:rFonts w:ascii="Lucida Calligraphy" w:hAnsi="Lucida Calligraphy" w:cs="Verdana"/>
          <w:b/>
          <w:bCs/>
          <w:color w:val="0000FF"/>
          <w:sz w:val="28"/>
          <w:szCs w:val="28"/>
        </w:rPr>
        <w:t>United Methodist</w:t>
      </w:r>
      <w:r w:rsidR="0072400A" w:rsidRPr="00E94DBD">
        <w:rPr>
          <w:rFonts w:ascii="Lucida Calligraphy" w:hAnsi="Lucida Calligraphy" w:cs="Verdana"/>
          <w:b/>
          <w:bCs/>
          <w:color w:val="0000FF"/>
          <w:sz w:val="28"/>
          <w:szCs w:val="28"/>
        </w:rPr>
        <w:t xml:space="preserve"> </w:t>
      </w:r>
      <w:r w:rsidRPr="00E94DBD">
        <w:rPr>
          <w:rFonts w:ascii="Lucida Calligraphy" w:hAnsi="Lucida Calligraphy" w:cs="Verdana"/>
          <w:b/>
          <w:bCs/>
          <w:color w:val="0000FF"/>
          <w:sz w:val="28"/>
          <w:szCs w:val="28"/>
        </w:rPr>
        <w:t>Church</w:t>
      </w:r>
    </w:p>
    <w:p w14:paraId="4BC43DCC" w14:textId="77777777" w:rsidR="00F13D76" w:rsidRDefault="00F13D76">
      <w:pPr>
        <w:tabs>
          <w:tab w:val="left" w:pos="-1076"/>
          <w:tab w:val="left" w:pos="-720"/>
          <w:tab w:val="left" w:pos="720"/>
        </w:tabs>
        <w:rPr>
          <w:color w:val="000000"/>
        </w:rPr>
      </w:pPr>
      <w:r>
        <w:rPr>
          <w:color w:val="000000"/>
          <w:sz w:val="16"/>
          <w:szCs w:val="16"/>
        </w:rPr>
        <w:t xml:space="preserve"> </w:t>
      </w:r>
    </w:p>
    <w:p w14:paraId="428387E9" w14:textId="77777777" w:rsidR="00F13D76" w:rsidRDefault="00D150C3">
      <w:pPr>
        <w:tabs>
          <w:tab w:val="left" w:pos="-1440"/>
        </w:tabs>
        <w:spacing w:line="19" w:lineRule="exact"/>
        <w:jc w:val="center"/>
        <w:rPr>
          <w:color w:val="000000"/>
        </w:rPr>
      </w:pPr>
      <w:r>
        <w:rPr>
          <w:noProof/>
        </w:rPr>
        <mc:AlternateContent>
          <mc:Choice Requires="wps">
            <w:drawing>
              <wp:anchor distT="0" distB="0" distL="114300" distR="114300" simplePos="0" relativeHeight="251658240" behindDoc="1" locked="1" layoutInCell="0" allowOverlap="1" wp14:anchorId="3FF44422" wp14:editId="18E6AEF6">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845C8"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545C6C6C" w14:textId="77777777" w:rsidR="00BF0959" w:rsidRDefault="00BF0959">
      <w:pPr>
        <w:tabs>
          <w:tab w:val="left" w:pos="-1440"/>
        </w:tabs>
        <w:jc w:val="center"/>
        <w:rPr>
          <w:color w:val="000000"/>
        </w:rPr>
      </w:pPr>
    </w:p>
    <w:p w14:paraId="4B01D674" w14:textId="58807D86" w:rsidR="00EA4272" w:rsidRDefault="00F13D76">
      <w:pPr>
        <w:tabs>
          <w:tab w:val="left" w:pos="-1440"/>
        </w:tabs>
        <w:jc w:val="center"/>
        <w:rPr>
          <w:color w:val="000000"/>
        </w:rPr>
      </w:pPr>
      <w:r>
        <w:rPr>
          <w:color w:val="000000"/>
        </w:rPr>
        <w:t>Mabel and Harold Keyes Education Award</w:t>
      </w:r>
    </w:p>
    <w:p w14:paraId="208CEDB2" w14:textId="77777777" w:rsidR="00F13D76" w:rsidRDefault="00F13D76">
      <w:pPr>
        <w:tabs>
          <w:tab w:val="left" w:pos="-1440"/>
        </w:tabs>
        <w:jc w:val="center"/>
        <w:rPr>
          <w:color w:val="000000"/>
        </w:rPr>
      </w:pPr>
      <w:r>
        <w:rPr>
          <w:color w:val="000000"/>
        </w:rPr>
        <w:t>Sponsored by the Center Brunswick United Methodist Church</w:t>
      </w:r>
    </w:p>
    <w:p w14:paraId="59877910" w14:textId="77777777" w:rsidR="00EA4272" w:rsidRPr="004469C7" w:rsidRDefault="00EA4272">
      <w:pPr>
        <w:tabs>
          <w:tab w:val="left" w:pos="-1440"/>
        </w:tabs>
        <w:jc w:val="center"/>
        <w:rPr>
          <w:color w:val="000000" w:themeColor="text1"/>
          <w:sz w:val="20"/>
          <w:szCs w:val="20"/>
        </w:rPr>
      </w:pPr>
    </w:p>
    <w:p w14:paraId="3D3C4BE1" w14:textId="57A127DF" w:rsidR="00F13D76" w:rsidRPr="0052010B" w:rsidRDefault="00F13D76">
      <w:pPr>
        <w:tabs>
          <w:tab w:val="left" w:pos="-1440"/>
        </w:tabs>
        <w:jc w:val="both"/>
        <w:rPr>
          <w:color w:val="000000"/>
          <w:sz w:val="22"/>
          <w:szCs w:val="22"/>
        </w:rPr>
      </w:pPr>
      <w:r w:rsidRPr="0052010B">
        <w:rPr>
          <w:color w:val="000000"/>
          <w:sz w:val="22"/>
          <w:szCs w:val="22"/>
        </w:rPr>
        <w:t xml:space="preserve">Applications may be obtained </w:t>
      </w:r>
      <w:r w:rsidR="006E7D5B">
        <w:rPr>
          <w:color w:val="000000"/>
          <w:sz w:val="22"/>
          <w:szCs w:val="22"/>
        </w:rPr>
        <w:t>through</w:t>
      </w:r>
      <w:r w:rsidR="00392626" w:rsidRPr="0052010B">
        <w:rPr>
          <w:color w:val="000000"/>
          <w:sz w:val="22"/>
          <w:szCs w:val="22"/>
        </w:rPr>
        <w:t xml:space="preserve"> our </w:t>
      </w:r>
      <w:r w:rsidR="00CF1A98" w:rsidRPr="0052010B">
        <w:rPr>
          <w:color w:val="000000"/>
          <w:sz w:val="22"/>
          <w:szCs w:val="22"/>
        </w:rPr>
        <w:t>website at</w:t>
      </w:r>
      <w:r w:rsidR="007F238A">
        <w:rPr>
          <w:color w:val="000000"/>
          <w:sz w:val="22"/>
          <w:szCs w:val="22"/>
        </w:rPr>
        <w:t xml:space="preserve"> </w:t>
      </w:r>
      <w:hyperlink r:id="rId5" w:history="1">
        <w:r w:rsidR="00DB67DA" w:rsidRPr="004469C7">
          <w:rPr>
            <w:rStyle w:val="Hyperlink"/>
            <w:color w:val="000000" w:themeColor="text1"/>
            <w:sz w:val="20"/>
            <w:szCs w:val="20"/>
          </w:rPr>
          <w:t>www.CenterBrunswickUMC.company</w:t>
        </w:r>
      </w:hyperlink>
      <w:r w:rsidR="00DB67DA" w:rsidRPr="004469C7">
        <w:rPr>
          <w:color w:val="000000" w:themeColor="text1"/>
          <w:sz w:val="20"/>
          <w:szCs w:val="20"/>
        </w:rPr>
        <w:t xml:space="preserve"> </w:t>
      </w:r>
      <w:r w:rsidRPr="0052010B">
        <w:rPr>
          <w:color w:val="000000"/>
          <w:sz w:val="22"/>
          <w:szCs w:val="22"/>
        </w:rPr>
        <w:t xml:space="preserve">or </w:t>
      </w:r>
      <w:r w:rsidR="00B721BF" w:rsidRPr="0052010B">
        <w:rPr>
          <w:color w:val="000000"/>
          <w:sz w:val="22"/>
          <w:szCs w:val="22"/>
        </w:rPr>
        <w:t xml:space="preserve">by </w:t>
      </w:r>
      <w:r w:rsidRPr="0052010B">
        <w:rPr>
          <w:color w:val="000000"/>
          <w:sz w:val="22"/>
          <w:szCs w:val="22"/>
        </w:rPr>
        <w:t>contacting the Tamarac High School guidance department.</w:t>
      </w:r>
    </w:p>
    <w:p w14:paraId="4D37D440" w14:textId="282D6FC4" w:rsidR="00F13D76" w:rsidRPr="0052010B" w:rsidRDefault="00F13D76">
      <w:pPr>
        <w:tabs>
          <w:tab w:val="left" w:pos="-1440"/>
        </w:tabs>
        <w:rPr>
          <w:color w:val="000000"/>
          <w:sz w:val="22"/>
          <w:szCs w:val="22"/>
        </w:rPr>
      </w:pPr>
    </w:p>
    <w:p w14:paraId="71D66919" w14:textId="16C05F75" w:rsidR="00F13D76" w:rsidRPr="0052010B" w:rsidRDefault="00F13D76">
      <w:pPr>
        <w:tabs>
          <w:tab w:val="left" w:pos="-1076"/>
          <w:tab w:val="left" w:pos="-720"/>
          <w:tab w:val="left" w:pos="0"/>
          <w:tab w:val="left" w:pos="720"/>
          <w:tab w:val="left" w:pos="1440"/>
          <w:tab w:val="left" w:pos="2160"/>
          <w:tab w:val="left" w:pos="2880"/>
          <w:tab w:val="left" w:pos="3600"/>
          <w:tab w:val="left" w:pos="5040"/>
        </w:tabs>
        <w:ind w:left="5040" w:hanging="5040"/>
        <w:rPr>
          <w:color w:val="000000"/>
          <w:sz w:val="22"/>
          <w:szCs w:val="22"/>
        </w:rPr>
      </w:pPr>
      <w:r w:rsidRPr="0052010B">
        <w:rPr>
          <w:color w:val="000000"/>
          <w:sz w:val="22"/>
          <w:szCs w:val="22"/>
          <w:u w:val="single"/>
        </w:rPr>
        <w:t>Mailing Address</w:t>
      </w:r>
      <w:r w:rsidRPr="0052010B">
        <w:rPr>
          <w:color w:val="000000"/>
          <w:sz w:val="22"/>
          <w:szCs w:val="22"/>
        </w:rPr>
        <w:tab/>
      </w:r>
      <w:r w:rsidRPr="0052010B">
        <w:rPr>
          <w:color w:val="000000"/>
          <w:sz w:val="22"/>
          <w:szCs w:val="22"/>
        </w:rPr>
        <w:tab/>
      </w:r>
      <w:r w:rsidRPr="0052010B">
        <w:rPr>
          <w:color w:val="000000"/>
          <w:sz w:val="22"/>
          <w:szCs w:val="22"/>
        </w:rPr>
        <w:tab/>
      </w:r>
      <w:r w:rsidRPr="0052010B">
        <w:rPr>
          <w:color w:val="000000"/>
          <w:sz w:val="22"/>
          <w:szCs w:val="22"/>
        </w:rPr>
        <w:tab/>
      </w:r>
      <w:r w:rsidRPr="0052010B">
        <w:rPr>
          <w:color w:val="000000"/>
          <w:sz w:val="22"/>
          <w:szCs w:val="22"/>
        </w:rPr>
        <w:tab/>
      </w:r>
      <w:r w:rsidRPr="0052010B">
        <w:rPr>
          <w:color w:val="000000"/>
          <w:sz w:val="22"/>
          <w:szCs w:val="22"/>
          <w:u w:val="single"/>
        </w:rPr>
        <w:t>Contacts</w:t>
      </w:r>
    </w:p>
    <w:p w14:paraId="498AD9B8" w14:textId="6C756375" w:rsidR="00F13D76" w:rsidRPr="0052010B" w:rsidRDefault="00F13D76">
      <w:pPr>
        <w:tabs>
          <w:tab w:val="left" w:pos="-1076"/>
          <w:tab w:val="left" w:pos="-720"/>
          <w:tab w:val="left" w:pos="0"/>
          <w:tab w:val="left" w:pos="720"/>
          <w:tab w:val="left" w:pos="1440"/>
          <w:tab w:val="left" w:pos="2160"/>
          <w:tab w:val="left" w:pos="2880"/>
          <w:tab w:val="left" w:pos="3600"/>
          <w:tab w:val="left" w:pos="5040"/>
        </w:tabs>
        <w:ind w:left="5040" w:hanging="5040"/>
        <w:rPr>
          <w:color w:val="000000"/>
          <w:sz w:val="22"/>
          <w:szCs w:val="22"/>
        </w:rPr>
      </w:pPr>
      <w:r w:rsidRPr="0052010B">
        <w:rPr>
          <w:color w:val="000000"/>
          <w:sz w:val="22"/>
          <w:szCs w:val="22"/>
        </w:rPr>
        <w:t>Mabel and Harold Keyes Education Award</w:t>
      </w:r>
      <w:r w:rsidRPr="0052010B">
        <w:rPr>
          <w:color w:val="000000"/>
          <w:sz w:val="22"/>
          <w:szCs w:val="22"/>
        </w:rPr>
        <w:tab/>
      </w:r>
      <w:r w:rsidRPr="0052010B">
        <w:rPr>
          <w:color w:val="000000"/>
          <w:sz w:val="22"/>
          <w:szCs w:val="22"/>
        </w:rPr>
        <w:tab/>
      </w:r>
      <w:r w:rsidR="00B25B7E">
        <w:rPr>
          <w:color w:val="000000"/>
          <w:sz w:val="22"/>
          <w:szCs w:val="22"/>
        </w:rPr>
        <w:t>Pastor</w:t>
      </w:r>
      <w:r w:rsidRPr="0052010B">
        <w:rPr>
          <w:color w:val="000000"/>
          <w:sz w:val="22"/>
          <w:szCs w:val="22"/>
        </w:rPr>
        <w:t xml:space="preserve"> </w:t>
      </w:r>
      <w:r w:rsidR="00D150C3" w:rsidRPr="0052010B">
        <w:rPr>
          <w:color w:val="000000"/>
          <w:sz w:val="22"/>
          <w:szCs w:val="22"/>
        </w:rPr>
        <w:t>Jo</w:t>
      </w:r>
      <w:r w:rsidR="006E3D16" w:rsidRPr="0052010B">
        <w:rPr>
          <w:color w:val="000000"/>
          <w:sz w:val="22"/>
          <w:szCs w:val="22"/>
        </w:rPr>
        <w:t>el Holcomb</w:t>
      </w:r>
      <w:r w:rsidR="00030884" w:rsidRPr="0052010B">
        <w:rPr>
          <w:color w:val="000000"/>
          <w:sz w:val="22"/>
          <w:szCs w:val="22"/>
        </w:rPr>
        <w:t xml:space="preserve"> (518) 274-0123</w:t>
      </w:r>
      <w:r w:rsidR="006E3D16" w:rsidRPr="0052010B">
        <w:rPr>
          <w:color w:val="000000"/>
          <w:sz w:val="22"/>
          <w:szCs w:val="22"/>
        </w:rPr>
        <w:t xml:space="preserve">   </w:t>
      </w:r>
    </w:p>
    <w:p w14:paraId="6ECF4893" w14:textId="0E70C19D" w:rsidR="00F13D76" w:rsidRPr="0052010B" w:rsidRDefault="007E558B">
      <w:pPr>
        <w:tabs>
          <w:tab w:val="left" w:pos="-1076"/>
          <w:tab w:val="left" w:pos="-720"/>
          <w:tab w:val="left" w:pos="0"/>
          <w:tab w:val="left" w:pos="720"/>
          <w:tab w:val="left" w:pos="1440"/>
          <w:tab w:val="left" w:pos="2160"/>
          <w:tab w:val="left" w:pos="2880"/>
          <w:tab w:val="left" w:pos="3600"/>
          <w:tab w:val="left" w:pos="5040"/>
        </w:tabs>
        <w:ind w:left="5040" w:hanging="5040"/>
        <w:rPr>
          <w:color w:val="000000"/>
          <w:sz w:val="22"/>
          <w:szCs w:val="22"/>
        </w:rPr>
      </w:pPr>
      <w:r w:rsidRPr="0052010B">
        <w:rPr>
          <w:color w:val="000000"/>
          <w:sz w:val="22"/>
          <w:szCs w:val="22"/>
        </w:rPr>
        <w:t xml:space="preserve">CBUMC </w:t>
      </w:r>
      <w:r w:rsidR="009B1EA7" w:rsidRPr="0052010B">
        <w:rPr>
          <w:color w:val="000000"/>
          <w:sz w:val="22"/>
          <w:szCs w:val="22"/>
        </w:rPr>
        <w:t>Attn:</w:t>
      </w:r>
      <w:r w:rsidR="00F13D76" w:rsidRPr="0052010B">
        <w:rPr>
          <w:color w:val="000000"/>
          <w:sz w:val="22"/>
          <w:szCs w:val="22"/>
        </w:rPr>
        <w:t xml:space="preserve"> </w:t>
      </w:r>
      <w:r w:rsidR="00D77C7C" w:rsidRPr="0052010B">
        <w:rPr>
          <w:color w:val="000000"/>
          <w:sz w:val="22"/>
          <w:szCs w:val="22"/>
        </w:rPr>
        <w:t xml:space="preserve">Scholarship </w:t>
      </w:r>
      <w:r w:rsidR="00F13D76" w:rsidRPr="0052010B">
        <w:rPr>
          <w:color w:val="000000"/>
          <w:sz w:val="22"/>
          <w:szCs w:val="22"/>
        </w:rPr>
        <w:t>Committee</w:t>
      </w:r>
      <w:r w:rsidR="00F13D76" w:rsidRPr="0052010B">
        <w:rPr>
          <w:color w:val="000000"/>
          <w:sz w:val="22"/>
          <w:szCs w:val="22"/>
        </w:rPr>
        <w:tab/>
      </w:r>
      <w:r w:rsidR="00F13D76" w:rsidRPr="0052010B">
        <w:rPr>
          <w:color w:val="000000"/>
          <w:sz w:val="22"/>
          <w:szCs w:val="22"/>
        </w:rPr>
        <w:tab/>
      </w:r>
      <w:r w:rsidR="00F13D76" w:rsidRPr="0052010B">
        <w:rPr>
          <w:color w:val="000000"/>
          <w:sz w:val="22"/>
          <w:szCs w:val="22"/>
        </w:rPr>
        <w:tab/>
      </w:r>
      <w:r w:rsidR="00030884" w:rsidRPr="0052010B">
        <w:rPr>
          <w:color w:val="000000"/>
          <w:sz w:val="22"/>
          <w:szCs w:val="22"/>
        </w:rPr>
        <w:tab/>
      </w:r>
    </w:p>
    <w:p w14:paraId="21201C5A" w14:textId="108C946A" w:rsidR="00F13D76" w:rsidRPr="0052010B" w:rsidRDefault="00F13D76">
      <w:pPr>
        <w:tabs>
          <w:tab w:val="left" w:pos="-1076"/>
          <w:tab w:val="left" w:pos="-720"/>
          <w:tab w:val="left" w:pos="0"/>
          <w:tab w:val="left" w:pos="720"/>
          <w:tab w:val="left" w:pos="1440"/>
          <w:tab w:val="left" w:pos="2160"/>
          <w:tab w:val="left" w:pos="2880"/>
          <w:tab w:val="left" w:pos="3600"/>
          <w:tab w:val="left" w:pos="5040"/>
        </w:tabs>
        <w:ind w:left="5040" w:hanging="5040"/>
        <w:rPr>
          <w:color w:val="000000"/>
          <w:sz w:val="22"/>
          <w:szCs w:val="22"/>
        </w:rPr>
      </w:pPr>
      <w:r w:rsidRPr="0052010B">
        <w:rPr>
          <w:color w:val="000000"/>
          <w:sz w:val="22"/>
          <w:szCs w:val="22"/>
        </w:rPr>
        <w:t>990 Hoosick Road</w:t>
      </w:r>
      <w:r w:rsidRPr="0052010B">
        <w:rPr>
          <w:color w:val="000000"/>
          <w:sz w:val="22"/>
          <w:szCs w:val="22"/>
        </w:rPr>
        <w:tab/>
      </w:r>
      <w:r w:rsidRPr="0052010B">
        <w:rPr>
          <w:color w:val="000000"/>
          <w:sz w:val="22"/>
          <w:szCs w:val="22"/>
        </w:rPr>
        <w:tab/>
      </w:r>
      <w:r w:rsidRPr="0052010B">
        <w:rPr>
          <w:color w:val="000000"/>
          <w:sz w:val="22"/>
          <w:szCs w:val="22"/>
        </w:rPr>
        <w:tab/>
      </w:r>
      <w:r w:rsidRPr="0052010B">
        <w:rPr>
          <w:color w:val="000000"/>
          <w:sz w:val="22"/>
          <w:szCs w:val="22"/>
        </w:rPr>
        <w:tab/>
      </w:r>
    </w:p>
    <w:p w14:paraId="67EC605D" w14:textId="77777777" w:rsidR="00F13D76" w:rsidRPr="0052010B" w:rsidRDefault="00F13D76">
      <w:pPr>
        <w:tabs>
          <w:tab w:val="left" w:pos="-1440"/>
        </w:tabs>
        <w:ind w:left="4320" w:hanging="4320"/>
        <w:rPr>
          <w:color w:val="000000"/>
          <w:sz w:val="22"/>
          <w:szCs w:val="22"/>
        </w:rPr>
      </w:pPr>
      <w:r w:rsidRPr="0052010B">
        <w:rPr>
          <w:color w:val="000000"/>
          <w:sz w:val="22"/>
          <w:szCs w:val="22"/>
        </w:rPr>
        <w:t>Troy, NY 12180</w:t>
      </w:r>
      <w:r w:rsidRPr="0052010B">
        <w:rPr>
          <w:color w:val="000000"/>
          <w:sz w:val="22"/>
          <w:szCs w:val="22"/>
        </w:rPr>
        <w:tab/>
      </w:r>
      <w:r w:rsidRPr="0052010B">
        <w:rPr>
          <w:color w:val="000000"/>
          <w:sz w:val="22"/>
          <w:szCs w:val="22"/>
        </w:rPr>
        <w:tab/>
      </w:r>
      <w:r w:rsidRPr="0052010B">
        <w:rPr>
          <w:color w:val="000000"/>
          <w:sz w:val="22"/>
          <w:szCs w:val="22"/>
        </w:rPr>
        <w:tab/>
      </w:r>
      <w:r w:rsidRPr="0052010B">
        <w:rPr>
          <w:color w:val="000000"/>
          <w:sz w:val="22"/>
          <w:szCs w:val="22"/>
        </w:rPr>
        <w:tab/>
      </w:r>
      <w:r w:rsidRPr="0052010B">
        <w:rPr>
          <w:color w:val="000000"/>
          <w:sz w:val="22"/>
          <w:szCs w:val="22"/>
        </w:rPr>
        <w:tab/>
      </w:r>
    </w:p>
    <w:p w14:paraId="7239CE69" w14:textId="77777777" w:rsidR="0072400A" w:rsidRPr="0052010B" w:rsidRDefault="0072400A">
      <w:pPr>
        <w:tabs>
          <w:tab w:val="left" w:pos="-1440"/>
        </w:tabs>
        <w:rPr>
          <w:color w:val="000000"/>
          <w:sz w:val="22"/>
          <w:szCs w:val="22"/>
          <w:u w:val="single"/>
        </w:rPr>
      </w:pPr>
    </w:p>
    <w:p w14:paraId="2EB0914D" w14:textId="52E3C76C" w:rsidR="00F13D76" w:rsidRPr="0052010B" w:rsidRDefault="00F13D76">
      <w:pPr>
        <w:tabs>
          <w:tab w:val="left" w:pos="-1440"/>
        </w:tabs>
        <w:rPr>
          <w:color w:val="000000"/>
          <w:sz w:val="22"/>
          <w:szCs w:val="22"/>
        </w:rPr>
      </w:pPr>
      <w:r w:rsidRPr="0052010B">
        <w:rPr>
          <w:i/>
          <w:iCs/>
          <w:color w:val="000000"/>
          <w:sz w:val="22"/>
          <w:szCs w:val="22"/>
          <w:u w:val="single"/>
        </w:rPr>
        <w:t>Award Type</w:t>
      </w:r>
      <w:r w:rsidR="00D444C2" w:rsidRPr="0052010B">
        <w:rPr>
          <w:i/>
          <w:iCs/>
          <w:color w:val="000000"/>
          <w:sz w:val="22"/>
          <w:szCs w:val="22"/>
          <w:u w:val="single"/>
        </w:rPr>
        <w:t>:</w:t>
      </w:r>
      <w:r w:rsidR="00D444C2" w:rsidRPr="0052010B">
        <w:rPr>
          <w:color w:val="000000"/>
          <w:sz w:val="22"/>
          <w:szCs w:val="22"/>
        </w:rPr>
        <w:t xml:space="preserve"> </w:t>
      </w:r>
      <w:r w:rsidRPr="0052010B">
        <w:rPr>
          <w:color w:val="000000"/>
          <w:sz w:val="22"/>
          <w:szCs w:val="22"/>
        </w:rPr>
        <w:t>One</w:t>
      </w:r>
      <w:r w:rsidRPr="0052010B">
        <w:rPr>
          <w:color w:val="000000"/>
          <w:sz w:val="22"/>
          <w:szCs w:val="22"/>
        </w:rPr>
        <w:noBreakHyphen/>
        <w:t>time, non</w:t>
      </w:r>
      <w:r w:rsidRPr="0052010B">
        <w:rPr>
          <w:color w:val="000000"/>
          <w:sz w:val="22"/>
          <w:szCs w:val="22"/>
        </w:rPr>
        <w:noBreakHyphen/>
        <w:t xml:space="preserve">renewable gift </w:t>
      </w:r>
      <w:r w:rsidR="00D444C2" w:rsidRPr="0052010B">
        <w:rPr>
          <w:color w:val="000000"/>
          <w:sz w:val="22"/>
          <w:szCs w:val="22"/>
        </w:rPr>
        <w:tab/>
      </w:r>
      <w:r w:rsidR="00D444C2" w:rsidRPr="0052010B">
        <w:rPr>
          <w:color w:val="000000"/>
          <w:sz w:val="22"/>
          <w:szCs w:val="22"/>
        </w:rPr>
        <w:tab/>
      </w:r>
      <w:r w:rsidR="00D444C2" w:rsidRPr="0052010B">
        <w:rPr>
          <w:color w:val="000000"/>
          <w:sz w:val="22"/>
          <w:szCs w:val="22"/>
        </w:rPr>
        <w:tab/>
      </w:r>
      <w:r w:rsidRPr="0052010B">
        <w:rPr>
          <w:i/>
          <w:iCs/>
          <w:color w:val="000000"/>
          <w:sz w:val="22"/>
          <w:szCs w:val="22"/>
          <w:u w:val="single"/>
        </w:rPr>
        <w:t>Amount</w:t>
      </w:r>
      <w:r w:rsidR="00D444C2" w:rsidRPr="0052010B">
        <w:rPr>
          <w:i/>
          <w:iCs/>
          <w:color w:val="000000"/>
          <w:sz w:val="22"/>
          <w:szCs w:val="22"/>
          <w:u w:val="single"/>
        </w:rPr>
        <w:t>:</w:t>
      </w:r>
      <w:r w:rsidR="00D268B7">
        <w:rPr>
          <w:i/>
          <w:iCs/>
          <w:color w:val="000000"/>
          <w:sz w:val="22"/>
          <w:szCs w:val="22"/>
          <w:u w:val="single"/>
        </w:rPr>
        <w:t xml:space="preserve"> </w:t>
      </w:r>
      <w:r w:rsidR="00D444C2" w:rsidRPr="0052010B">
        <w:rPr>
          <w:i/>
          <w:iCs/>
          <w:color w:val="000000"/>
          <w:sz w:val="22"/>
          <w:szCs w:val="22"/>
        </w:rPr>
        <w:t xml:space="preserve"> </w:t>
      </w:r>
      <w:r w:rsidRPr="0052010B">
        <w:rPr>
          <w:color w:val="000000"/>
          <w:sz w:val="22"/>
          <w:szCs w:val="22"/>
        </w:rPr>
        <w:t>$</w:t>
      </w:r>
      <w:r w:rsidR="00D13C22">
        <w:rPr>
          <w:color w:val="000000"/>
          <w:sz w:val="22"/>
          <w:szCs w:val="22"/>
        </w:rPr>
        <w:t>500</w:t>
      </w:r>
    </w:p>
    <w:p w14:paraId="46C2F3E4" w14:textId="77777777" w:rsidR="00F13D76" w:rsidRPr="0052010B" w:rsidRDefault="00F13D76">
      <w:pPr>
        <w:tabs>
          <w:tab w:val="left" w:pos="-1440"/>
        </w:tabs>
        <w:rPr>
          <w:color w:val="000000"/>
          <w:sz w:val="22"/>
          <w:szCs w:val="22"/>
        </w:rPr>
      </w:pPr>
    </w:p>
    <w:p w14:paraId="40133F28" w14:textId="1ED0CCC1" w:rsidR="00F13D76" w:rsidRPr="0052010B" w:rsidRDefault="00F13D76">
      <w:pPr>
        <w:tabs>
          <w:tab w:val="left" w:pos="-1440"/>
        </w:tabs>
        <w:jc w:val="both"/>
        <w:rPr>
          <w:color w:val="000000"/>
          <w:sz w:val="22"/>
          <w:szCs w:val="22"/>
        </w:rPr>
      </w:pPr>
      <w:r w:rsidRPr="0052010B">
        <w:rPr>
          <w:i/>
          <w:iCs/>
          <w:color w:val="000000"/>
          <w:sz w:val="22"/>
          <w:szCs w:val="22"/>
          <w:u w:val="single"/>
        </w:rPr>
        <w:t>Number of Awards</w:t>
      </w:r>
      <w:r w:rsidR="00D444C2" w:rsidRPr="0052010B">
        <w:rPr>
          <w:i/>
          <w:iCs/>
          <w:color w:val="000000"/>
          <w:sz w:val="22"/>
          <w:szCs w:val="22"/>
        </w:rPr>
        <w:t>:</w:t>
      </w:r>
      <w:r w:rsidR="00D444C2" w:rsidRPr="0052010B">
        <w:rPr>
          <w:color w:val="000000"/>
          <w:sz w:val="22"/>
          <w:szCs w:val="22"/>
        </w:rPr>
        <w:t xml:space="preserve"> </w:t>
      </w:r>
      <w:r w:rsidR="006974EC" w:rsidRPr="0052010B">
        <w:rPr>
          <w:color w:val="000000"/>
          <w:sz w:val="22"/>
          <w:szCs w:val="22"/>
        </w:rPr>
        <w:t xml:space="preserve"> </w:t>
      </w:r>
      <w:r w:rsidRPr="0052010B">
        <w:rPr>
          <w:color w:val="000000"/>
          <w:sz w:val="22"/>
          <w:szCs w:val="22"/>
        </w:rPr>
        <w:t>One</w:t>
      </w:r>
    </w:p>
    <w:p w14:paraId="3D6AA664" w14:textId="77777777" w:rsidR="00D444C2" w:rsidRPr="0052010B" w:rsidRDefault="00D444C2">
      <w:pPr>
        <w:tabs>
          <w:tab w:val="left" w:pos="-1440"/>
        </w:tabs>
        <w:jc w:val="both"/>
        <w:rPr>
          <w:color w:val="000000"/>
          <w:sz w:val="22"/>
          <w:szCs w:val="22"/>
        </w:rPr>
      </w:pPr>
    </w:p>
    <w:p w14:paraId="3F7E2165" w14:textId="02E8EA9A" w:rsidR="00D444C2" w:rsidRPr="0052010B" w:rsidRDefault="00F13D76">
      <w:pPr>
        <w:tabs>
          <w:tab w:val="left" w:pos="-1440"/>
        </w:tabs>
        <w:jc w:val="both"/>
        <w:rPr>
          <w:color w:val="000000"/>
          <w:sz w:val="22"/>
          <w:szCs w:val="22"/>
        </w:rPr>
      </w:pPr>
      <w:r w:rsidRPr="0052010B">
        <w:rPr>
          <w:i/>
          <w:iCs/>
          <w:color w:val="000000"/>
          <w:sz w:val="22"/>
          <w:szCs w:val="22"/>
          <w:u w:val="single"/>
        </w:rPr>
        <w:t>Purpose</w:t>
      </w:r>
      <w:r w:rsidR="006974EC" w:rsidRPr="0052010B">
        <w:rPr>
          <w:color w:val="000000"/>
          <w:sz w:val="22"/>
          <w:szCs w:val="22"/>
          <w:u w:val="single"/>
        </w:rPr>
        <w:t xml:space="preserve">: </w:t>
      </w:r>
      <w:r w:rsidR="00D444C2" w:rsidRPr="0052010B">
        <w:rPr>
          <w:color w:val="000000"/>
          <w:sz w:val="22"/>
          <w:szCs w:val="22"/>
        </w:rPr>
        <w:t xml:space="preserve"> </w:t>
      </w:r>
      <w:r w:rsidRPr="0052010B">
        <w:rPr>
          <w:color w:val="000000"/>
          <w:sz w:val="22"/>
          <w:szCs w:val="22"/>
        </w:rPr>
        <w:t xml:space="preserve">First year </w:t>
      </w:r>
      <w:r w:rsidR="004E7DDA" w:rsidRPr="0052010B">
        <w:rPr>
          <w:color w:val="000000"/>
          <w:sz w:val="22"/>
          <w:szCs w:val="22"/>
        </w:rPr>
        <w:t>higher education</w:t>
      </w:r>
      <w:r w:rsidRPr="0052010B">
        <w:rPr>
          <w:color w:val="000000"/>
          <w:sz w:val="22"/>
          <w:szCs w:val="22"/>
        </w:rPr>
        <w:t xml:space="preserve"> students </w:t>
      </w:r>
      <w:r w:rsidR="004E7DDA" w:rsidRPr="0052010B">
        <w:rPr>
          <w:color w:val="000000"/>
          <w:sz w:val="22"/>
          <w:szCs w:val="22"/>
        </w:rPr>
        <w:t xml:space="preserve">may </w:t>
      </w:r>
      <w:r w:rsidRPr="0052010B">
        <w:rPr>
          <w:color w:val="000000"/>
          <w:sz w:val="22"/>
          <w:szCs w:val="22"/>
        </w:rPr>
        <w:t xml:space="preserve">incur many extra expenses as they set up residence away from home for the first time. This award </w:t>
      </w:r>
      <w:r w:rsidR="00820EB1" w:rsidRPr="0052010B">
        <w:rPr>
          <w:color w:val="000000"/>
          <w:sz w:val="22"/>
          <w:szCs w:val="22"/>
        </w:rPr>
        <w:t>is</w:t>
      </w:r>
      <w:r w:rsidRPr="0052010B">
        <w:rPr>
          <w:color w:val="000000"/>
          <w:sz w:val="22"/>
          <w:szCs w:val="22"/>
        </w:rPr>
        <w:t xml:space="preserve"> aimed at helping to defray those expenses, or any other costs associated with attending an accredited college</w:t>
      </w:r>
      <w:r w:rsidR="004E7DDA" w:rsidRPr="0052010B">
        <w:rPr>
          <w:color w:val="000000"/>
          <w:sz w:val="22"/>
          <w:szCs w:val="22"/>
        </w:rPr>
        <w:t>,</w:t>
      </w:r>
      <w:r w:rsidRPr="0052010B">
        <w:rPr>
          <w:color w:val="000000"/>
          <w:sz w:val="22"/>
          <w:szCs w:val="22"/>
        </w:rPr>
        <w:t xml:space="preserve"> trade school</w:t>
      </w:r>
      <w:r w:rsidR="00820EB1" w:rsidRPr="0052010B">
        <w:rPr>
          <w:color w:val="000000"/>
          <w:sz w:val="22"/>
          <w:szCs w:val="22"/>
        </w:rPr>
        <w:t xml:space="preserve"> o</w:t>
      </w:r>
      <w:r w:rsidR="004E7DDA" w:rsidRPr="0052010B">
        <w:rPr>
          <w:color w:val="000000"/>
          <w:sz w:val="22"/>
          <w:szCs w:val="22"/>
        </w:rPr>
        <w:t>r licensing program</w:t>
      </w:r>
      <w:r w:rsidR="00820EB1" w:rsidRPr="0052010B">
        <w:rPr>
          <w:color w:val="000000"/>
          <w:sz w:val="22"/>
          <w:szCs w:val="22"/>
        </w:rPr>
        <w:t>.</w:t>
      </w:r>
    </w:p>
    <w:p w14:paraId="64D3FC13" w14:textId="77777777" w:rsidR="00D444C2" w:rsidRPr="0052010B" w:rsidRDefault="00D444C2">
      <w:pPr>
        <w:tabs>
          <w:tab w:val="left" w:pos="-1440"/>
        </w:tabs>
        <w:jc w:val="both"/>
        <w:rPr>
          <w:color w:val="000000"/>
          <w:sz w:val="22"/>
          <w:szCs w:val="22"/>
        </w:rPr>
      </w:pPr>
    </w:p>
    <w:p w14:paraId="794EF0EF" w14:textId="337498B3" w:rsidR="00D444C2" w:rsidRPr="0052010B" w:rsidRDefault="00F13D76">
      <w:pPr>
        <w:tabs>
          <w:tab w:val="left" w:pos="-1440"/>
        </w:tabs>
        <w:jc w:val="both"/>
        <w:rPr>
          <w:color w:val="000000"/>
          <w:sz w:val="22"/>
          <w:szCs w:val="22"/>
        </w:rPr>
      </w:pPr>
      <w:r w:rsidRPr="0052010B">
        <w:rPr>
          <w:i/>
          <w:iCs/>
          <w:color w:val="000000"/>
          <w:sz w:val="22"/>
          <w:szCs w:val="22"/>
          <w:u w:val="single"/>
        </w:rPr>
        <w:t>Qualifications</w:t>
      </w:r>
      <w:r w:rsidR="006974EC" w:rsidRPr="0052010B">
        <w:rPr>
          <w:color w:val="000000"/>
          <w:sz w:val="22"/>
          <w:szCs w:val="22"/>
          <w:u w:val="single"/>
        </w:rPr>
        <w:t>:</w:t>
      </w:r>
      <w:r w:rsidR="00BA3AA9" w:rsidRPr="0052010B">
        <w:rPr>
          <w:color w:val="000000"/>
          <w:sz w:val="22"/>
          <w:szCs w:val="22"/>
        </w:rPr>
        <w:t xml:space="preserve"> </w:t>
      </w:r>
      <w:r w:rsidR="00424B38" w:rsidRPr="0052010B">
        <w:rPr>
          <w:color w:val="000000"/>
          <w:sz w:val="22"/>
          <w:szCs w:val="22"/>
        </w:rPr>
        <w:t xml:space="preserve"> </w:t>
      </w:r>
      <w:r w:rsidRPr="0052010B">
        <w:rPr>
          <w:color w:val="000000"/>
          <w:sz w:val="22"/>
          <w:szCs w:val="22"/>
        </w:rPr>
        <w:t>Must be a graduating member of the Tamarac High School Class of 20</w:t>
      </w:r>
      <w:r w:rsidR="006E3D16" w:rsidRPr="0052010B">
        <w:rPr>
          <w:color w:val="000000"/>
          <w:sz w:val="22"/>
          <w:szCs w:val="22"/>
        </w:rPr>
        <w:t>2</w:t>
      </w:r>
      <w:r w:rsidR="00D777F8">
        <w:rPr>
          <w:color w:val="000000"/>
          <w:sz w:val="22"/>
          <w:szCs w:val="22"/>
        </w:rPr>
        <w:t>6</w:t>
      </w:r>
      <w:r w:rsidRPr="0052010B">
        <w:rPr>
          <w:color w:val="000000"/>
          <w:sz w:val="22"/>
          <w:szCs w:val="22"/>
        </w:rPr>
        <w:t>. Membership in this Church, the United Methodist faith, or any other religion is not required. Must provide proof of acceptance to an accredited institution of</w:t>
      </w:r>
      <w:r w:rsidR="0041386D">
        <w:rPr>
          <w:color w:val="000000"/>
          <w:sz w:val="22"/>
          <w:szCs w:val="22"/>
        </w:rPr>
        <w:t xml:space="preserve"> </w:t>
      </w:r>
      <w:r w:rsidRPr="0052010B">
        <w:rPr>
          <w:color w:val="000000"/>
          <w:sz w:val="22"/>
          <w:szCs w:val="22"/>
        </w:rPr>
        <w:t>higher education</w:t>
      </w:r>
      <w:r w:rsidR="004C2683" w:rsidRPr="0052010B">
        <w:rPr>
          <w:color w:val="000000"/>
          <w:sz w:val="22"/>
          <w:szCs w:val="22"/>
        </w:rPr>
        <w:t xml:space="preserve">, </w:t>
      </w:r>
      <w:r w:rsidRPr="0052010B">
        <w:rPr>
          <w:color w:val="000000"/>
          <w:sz w:val="22"/>
          <w:szCs w:val="22"/>
        </w:rPr>
        <w:t>trade school</w:t>
      </w:r>
      <w:r w:rsidR="004C2683" w:rsidRPr="0052010B">
        <w:rPr>
          <w:color w:val="000000"/>
          <w:sz w:val="22"/>
          <w:szCs w:val="22"/>
        </w:rPr>
        <w:t xml:space="preserve"> or licensing program</w:t>
      </w:r>
      <w:r w:rsidRPr="0052010B">
        <w:rPr>
          <w:color w:val="000000"/>
          <w:sz w:val="22"/>
          <w:szCs w:val="22"/>
        </w:rPr>
        <w:t>. The Sponsor reserves the right to make no award in any year there are no applicants that meet the Sponsor's selection criteria</w:t>
      </w:r>
      <w:r w:rsidR="0003268F" w:rsidRPr="0052010B">
        <w:rPr>
          <w:color w:val="000000"/>
          <w:sz w:val="22"/>
          <w:szCs w:val="22"/>
        </w:rPr>
        <w:t>.</w:t>
      </w:r>
    </w:p>
    <w:p w14:paraId="2A2F875F" w14:textId="77777777" w:rsidR="0003268F" w:rsidRPr="0052010B" w:rsidRDefault="0003268F">
      <w:pPr>
        <w:tabs>
          <w:tab w:val="left" w:pos="-1440"/>
        </w:tabs>
        <w:jc w:val="both"/>
        <w:rPr>
          <w:color w:val="000000"/>
          <w:sz w:val="22"/>
          <w:szCs w:val="22"/>
        </w:rPr>
      </w:pPr>
    </w:p>
    <w:p w14:paraId="647E0226" w14:textId="69827176" w:rsidR="00F13D76" w:rsidRPr="0052010B" w:rsidRDefault="00F13D76">
      <w:pPr>
        <w:tabs>
          <w:tab w:val="left" w:pos="-1440"/>
        </w:tabs>
        <w:jc w:val="both"/>
        <w:rPr>
          <w:color w:val="000000"/>
          <w:sz w:val="22"/>
          <w:szCs w:val="22"/>
        </w:rPr>
      </w:pPr>
      <w:r w:rsidRPr="0052010B">
        <w:rPr>
          <w:i/>
          <w:iCs/>
          <w:color w:val="000000"/>
          <w:sz w:val="22"/>
          <w:szCs w:val="22"/>
          <w:u w:val="single"/>
        </w:rPr>
        <w:t>Application Procedure</w:t>
      </w:r>
      <w:r w:rsidR="006974EC" w:rsidRPr="0052010B">
        <w:rPr>
          <w:i/>
          <w:iCs/>
          <w:color w:val="000000"/>
          <w:sz w:val="22"/>
          <w:szCs w:val="22"/>
          <w:u w:val="single"/>
        </w:rPr>
        <w:t>:</w:t>
      </w:r>
      <w:r w:rsidR="00630428" w:rsidRPr="0052010B">
        <w:rPr>
          <w:color w:val="000000"/>
          <w:sz w:val="22"/>
          <w:szCs w:val="22"/>
        </w:rPr>
        <w:t xml:space="preserve">  </w:t>
      </w:r>
      <w:r w:rsidR="00424B38" w:rsidRPr="0052010B">
        <w:rPr>
          <w:color w:val="000000"/>
          <w:sz w:val="22"/>
          <w:szCs w:val="22"/>
        </w:rPr>
        <w:t xml:space="preserve"> </w:t>
      </w:r>
      <w:r w:rsidRPr="0052010B">
        <w:rPr>
          <w:color w:val="000000"/>
          <w:sz w:val="22"/>
          <w:szCs w:val="22"/>
        </w:rPr>
        <w:t>Fill out the attached application form</w:t>
      </w:r>
      <w:r w:rsidR="008E29E0" w:rsidRPr="0052010B">
        <w:rPr>
          <w:color w:val="000000"/>
          <w:sz w:val="22"/>
          <w:szCs w:val="22"/>
        </w:rPr>
        <w:t xml:space="preserve"> completely</w:t>
      </w:r>
      <w:r w:rsidRPr="0052010B">
        <w:rPr>
          <w:color w:val="000000"/>
          <w:sz w:val="22"/>
          <w:szCs w:val="22"/>
        </w:rPr>
        <w:t xml:space="preserve"> and submit to the</w:t>
      </w:r>
      <w:r w:rsidR="008E29E0" w:rsidRPr="0052010B">
        <w:rPr>
          <w:color w:val="000000"/>
          <w:sz w:val="22"/>
          <w:szCs w:val="22"/>
        </w:rPr>
        <w:t xml:space="preserve"> Scholarship</w:t>
      </w:r>
      <w:r w:rsidRPr="0052010B">
        <w:rPr>
          <w:color w:val="000000"/>
          <w:sz w:val="22"/>
          <w:szCs w:val="22"/>
        </w:rPr>
        <w:t xml:space="preserve"> Committee at the address listed above. Proof of graduation from Tamarac High School and acceptance to an accredited institution for further education do not have to accompany the application</w:t>
      </w:r>
      <w:r w:rsidR="001110FE">
        <w:rPr>
          <w:color w:val="000000"/>
          <w:sz w:val="22"/>
          <w:szCs w:val="22"/>
        </w:rPr>
        <w:t>.</w:t>
      </w:r>
      <w:r w:rsidRPr="0052010B">
        <w:rPr>
          <w:color w:val="000000"/>
          <w:sz w:val="22"/>
          <w:szCs w:val="22"/>
        </w:rPr>
        <w:t xml:space="preserve"> </w:t>
      </w:r>
      <w:r w:rsidR="001C2888" w:rsidRPr="0052010B">
        <w:rPr>
          <w:color w:val="000000"/>
          <w:sz w:val="22"/>
          <w:szCs w:val="22"/>
        </w:rPr>
        <w:t xml:space="preserve">The committee reserves the right to disqualify any application that does not address all questions </w:t>
      </w:r>
      <w:r w:rsidR="00E56B8C" w:rsidRPr="0052010B">
        <w:rPr>
          <w:color w:val="000000"/>
          <w:sz w:val="22"/>
          <w:szCs w:val="22"/>
        </w:rPr>
        <w:t>outlined in the application form.</w:t>
      </w:r>
    </w:p>
    <w:p w14:paraId="5125596D" w14:textId="77777777" w:rsidR="00F13D76" w:rsidRPr="0052010B" w:rsidRDefault="00F13D76">
      <w:pPr>
        <w:tabs>
          <w:tab w:val="left" w:pos="-1440"/>
        </w:tabs>
        <w:rPr>
          <w:color w:val="000000"/>
          <w:sz w:val="22"/>
          <w:szCs w:val="22"/>
        </w:rPr>
      </w:pPr>
    </w:p>
    <w:p w14:paraId="20E47A79" w14:textId="0DAACC89" w:rsidR="00F13D76" w:rsidRPr="0052010B" w:rsidRDefault="00F13D76">
      <w:pPr>
        <w:tabs>
          <w:tab w:val="left" w:pos="-1440"/>
        </w:tabs>
        <w:rPr>
          <w:color w:val="000000"/>
          <w:sz w:val="22"/>
          <w:szCs w:val="22"/>
        </w:rPr>
      </w:pPr>
      <w:r w:rsidRPr="0052010B">
        <w:rPr>
          <w:i/>
          <w:iCs/>
          <w:color w:val="000000"/>
          <w:sz w:val="22"/>
          <w:szCs w:val="22"/>
          <w:u w:val="single"/>
        </w:rPr>
        <w:t>Application Deadline</w:t>
      </w:r>
      <w:r w:rsidR="006974EC" w:rsidRPr="0052010B">
        <w:rPr>
          <w:color w:val="000000"/>
          <w:sz w:val="22"/>
          <w:szCs w:val="22"/>
          <w:u w:val="single"/>
        </w:rPr>
        <w:t>:</w:t>
      </w:r>
      <w:r w:rsidR="00630428" w:rsidRPr="0052010B">
        <w:rPr>
          <w:color w:val="000000"/>
          <w:sz w:val="22"/>
          <w:szCs w:val="22"/>
        </w:rPr>
        <w:t xml:space="preserve">  </w:t>
      </w:r>
      <w:r w:rsidR="00424B38" w:rsidRPr="0052010B">
        <w:rPr>
          <w:color w:val="000000"/>
          <w:sz w:val="22"/>
          <w:szCs w:val="22"/>
        </w:rPr>
        <w:t xml:space="preserve"> </w:t>
      </w:r>
      <w:r w:rsidR="00630428" w:rsidRPr="0052010B">
        <w:rPr>
          <w:b/>
          <w:bCs/>
          <w:color w:val="000000"/>
          <w:sz w:val="22"/>
          <w:szCs w:val="22"/>
        </w:rPr>
        <w:t>March</w:t>
      </w:r>
      <w:r w:rsidRPr="0052010B">
        <w:rPr>
          <w:b/>
          <w:bCs/>
          <w:color w:val="000000"/>
          <w:sz w:val="22"/>
          <w:szCs w:val="22"/>
        </w:rPr>
        <w:t xml:space="preserve"> 1, 20</w:t>
      </w:r>
      <w:bookmarkStart w:id="0" w:name="QuickMark"/>
      <w:bookmarkEnd w:id="0"/>
      <w:r w:rsidR="006E3D16" w:rsidRPr="0052010B">
        <w:rPr>
          <w:b/>
          <w:bCs/>
          <w:color w:val="000000"/>
          <w:sz w:val="22"/>
          <w:szCs w:val="22"/>
        </w:rPr>
        <w:t>2</w:t>
      </w:r>
      <w:r w:rsidR="00882291">
        <w:rPr>
          <w:b/>
          <w:bCs/>
          <w:color w:val="000000"/>
          <w:sz w:val="22"/>
          <w:szCs w:val="22"/>
        </w:rPr>
        <w:t>6</w:t>
      </w:r>
    </w:p>
    <w:p w14:paraId="783B3F8E" w14:textId="77777777" w:rsidR="00F13D76" w:rsidRPr="0052010B" w:rsidRDefault="00F13D76">
      <w:pPr>
        <w:tabs>
          <w:tab w:val="left" w:pos="-1440"/>
        </w:tabs>
        <w:rPr>
          <w:color w:val="000000"/>
          <w:sz w:val="22"/>
          <w:szCs w:val="22"/>
        </w:rPr>
      </w:pPr>
      <w:r w:rsidRPr="0052010B">
        <w:rPr>
          <w:color w:val="000000"/>
          <w:sz w:val="22"/>
          <w:szCs w:val="22"/>
        </w:rPr>
        <w:t xml:space="preserve"> </w:t>
      </w:r>
    </w:p>
    <w:p w14:paraId="0233A52D" w14:textId="637601DB" w:rsidR="00D455E4" w:rsidRPr="0052010B" w:rsidRDefault="00F13D76">
      <w:pPr>
        <w:tabs>
          <w:tab w:val="left" w:pos="-1440"/>
        </w:tabs>
        <w:rPr>
          <w:color w:val="000000"/>
          <w:sz w:val="22"/>
          <w:szCs w:val="22"/>
        </w:rPr>
      </w:pPr>
      <w:r w:rsidRPr="0052010B">
        <w:rPr>
          <w:i/>
          <w:iCs/>
          <w:color w:val="000000"/>
          <w:sz w:val="22"/>
          <w:szCs w:val="22"/>
          <w:u w:val="single"/>
        </w:rPr>
        <w:t>Background</w:t>
      </w:r>
      <w:r w:rsidRPr="0052010B">
        <w:rPr>
          <w:color w:val="000000"/>
          <w:sz w:val="22"/>
          <w:szCs w:val="22"/>
        </w:rPr>
        <w:t xml:space="preserve"> </w:t>
      </w:r>
      <w:r w:rsidR="006974EC" w:rsidRPr="0052010B">
        <w:rPr>
          <w:color w:val="000000"/>
          <w:sz w:val="22"/>
          <w:szCs w:val="22"/>
        </w:rPr>
        <w:t xml:space="preserve">: </w:t>
      </w:r>
      <w:r w:rsidRPr="0052010B">
        <w:rPr>
          <w:color w:val="000000"/>
          <w:sz w:val="22"/>
          <w:szCs w:val="22"/>
        </w:rPr>
        <w:t xml:space="preserve">This award is made possible </w:t>
      </w:r>
      <w:r w:rsidR="0052010B" w:rsidRPr="0052010B">
        <w:rPr>
          <w:color w:val="000000"/>
          <w:sz w:val="22"/>
          <w:szCs w:val="22"/>
        </w:rPr>
        <w:t>through</w:t>
      </w:r>
      <w:r w:rsidRPr="0052010B">
        <w:rPr>
          <w:color w:val="000000"/>
          <w:sz w:val="22"/>
          <w:szCs w:val="22"/>
        </w:rPr>
        <w:t xml:space="preserve"> a trust fund established by the estate of Harold and Mabel Keyes. The trust fund is administered by the </w:t>
      </w:r>
      <w:r w:rsidR="00987188">
        <w:rPr>
          <w:color w:val="000000"/>
          <w:sz w:val="22"/>
          <w:szCs w:val="22"/>
        </w:rPr>
        <w:t xml:space="preserve">Finance </w:t>
      </w:r>
      <w:r w:rsidRPr="0052010B">
        <w:rPr>
          <w:color w:val="000000"/>
          <w:sz w:val="22"/>
          <w:szCs w:val="22"/>
        </w:rPr>
        <w:t xml:space="preserve">Committee of the Center Brunswick United Methodist Church. The Keyes were prominent members of this Church for many years. Mabel taught in the Brunswick schools that preceded Tamarac, and continued teaching Sunday School after she retired. In honor of the Keyes' many years of community service, the </w:t>
      </w:r>
      <w:r w:rsidR="00201AA9">
        <w:rPr>
          <w:color w:val="000000"/>
          <w:sz w:val="22"/>
          <w:szCs w:val="22"/>
        </w:rPr>
        <w:t>Scholarship</w:t>
      </w:r>
      <w:r w:rsidRPr="0052010B">
        <w:rPr>
          <w:color w:val="000000"/>
          <w:sz w:val="22"/>
          <w:szCs w:val="22"/>
        </w:rPr>
        <w:t xml:space="preserve"> Committee will select the student whose character best exemplifies the Keyes' dedication and generosity and whose accomplishments demonstrate the student's potential to succeed in his or her chosen field.</w:t>
      </w:r>
    </w:p>
    <w:p w14:paraId="53F99FF0" w14:textId="77777777" w:rsidR="009251A1" w:rsidRPr="0052010B" w:rsidRDefault="009251A1">
      <w:pPr>
        <w:tabs>
          <w:tab w:val="left" w:pos="-1440"/>
        </w:tabs>
        <w:rPr>
          <w:color w:val="000000"/>
          <w:sz w:val="22"/>
          <w:szCs w:val="22"/>
        </w:rPr>
      </w:pPr>
    </w:p>
    <w:p w14:paraId="409D9A0F" w14:textId="77777777" w:rsidR="00F13D76" w:rsidRDefault="00F13D76">
      <w:pPr>
        <w:tabs>
          <w:tab w:val="left" w:pos="-1440"/>
        </w:tabs>
        <w:rPr>
          <w:color w:val="000000"/>
          <w:sz w:val="16"/>
          <w:szCs w:val="16"/>
        </w:rPr>
      </w:pPr>
    </w:p>
    <w:p w14:paraId="792C0E22" w14:textId="77777777" w:rsidR="00F13D76" w:rsidRDefault="00F13D76">
      <w:pPr>
        <w:tabs>
          <w:tab w:val="left" w:pos="-1440"/>
        </w:tabs>
        <w:jc w:val="center"/>
        <w:rPr>
          <w:color w:val="000000"/>
          <w:sz w:val="16"/>
          <w:szCs w:val="16"/>
        </w:rPr>
      </w:pPr>
      <w:r>
        <w:rPr>
          <w:color w:val="000000"/>
          <w:sz w:val="16"/>
          <w:szCs w:val="16"/>
        </w:rPr>
        <w:t xml:space="preserve">® The Cross and Flame is a registered trademark of the </w:t>
      </w:r>
    </w:p>
    <w:p w14:paraId="2A2722A4" w14:textId="458ABEA0" w:rsidR="00F13D76" w:rsidRDefault="00F13D76">
      <w:pPr>
        <w:tabs>
          <w:tab w:val="left" w:pos="-1440"/>
        </w:tabs>
        <w:jc w:val="center"/>
        <w:rPr>
          <w:color w:val="000000"/>
          <w:sz w:val="16"/>
          <w:szCs w:val="16"/>
        </w:rPr>
      </w:pPr>
      <w:r>
        <w:rPr>
          <w:color w:val="000000"/>
          <w:sz w:val="16"/>
          <w:szCs w:val="16"/>
        </w:rPr>
        <w:t>Council on Finance and Administration of The United Methodist Church</w:t>
      </w:r>
      <w:r>
        <w:rPr>
          <w:color w:val="000000"/>
          <w:sz w:val="18"/>
          <w:szCs w:val="18"/>
        </w:rPr>
        <w:t>.</w:t>
      </w:r>
    </w:p>
    <w:sectPr w:rsidR="00F13D76" w:rsidSect="0048087B">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76"/>
    <w:rsid w:val="00016C3F"/>
    <w:rsid w:val="00030884"/>
    <w:rsid w:val="0003268F"/>
    <w:rsid w:val="00045C8F"/>
    <w:rsid w:val="00091406"/>
    <w:rsid w:val="000C5458"/>
    <w:rsid w:val="001110FE"/>
    <w:rsid w:val="001345D2"/>
    <w:rsid w:val="001525FE"/>
    <w:rsid w:val="001C2888"/>
    <w:rsid w:val="00201AA9"/>
    <w:rsid w:val="0021239B"/>
    <w:rsid w:val="0027594E"/>
    <w:rsid w:val="003611D7"/>
    <w:rsid w:val="00392626"/>
    <w:rsid w:val="003A2723"/>
    <w:rsid w:val="003E48A1"/>
    <w:rsid w:val="0041386D"/>
    <w:rsid w:val="00424B38"/>
    <w:rsid w:val="004255D9"/>
    <w:rsid w:val="004469C7"/>
    <w:rsid w:val="0048087B"/>
    <w:rsid w:val="004C01AA"/>
    <w:rsid w:val="004C2683"/>
    <w:rsid w:val="004E7DDA"/>
    <w:rsid w:val="0052010B"/>
    <w:rsid w:val="00531EB4"/>
    <w:rsid w:val="0059501C"/>
    <w:rsid w:val="005E0306"/>
    <w:rsid w:val="005E397A"/>
    <w:rsid w:val="00630428"/>
    <w:rsid w:val="006740B0"/>
    <w:rsid w:val="006974EC"/>
    <w:rsid w:val="006C2316"/>
    <w:rsid w:val="006E3D16"/>
    <w:rsid w:val="006E7D5B"/>
    <w:rsid w:val="0072400A"/>
    <w:rsid w:val="00735A6F"/>
    <w:rsid w:val="007E558B"/>
    <w:rsid w:val="007F238A"/>
    <w:rsid w:val="00820EB1"/>
    <w:rsid w:val="00882291"/>
    <w:rsid w:val="008A5F8A"/>
    <w:rsid w:val="008E164E"/>
    <w:rsid w:val="008E29E0"/>
    <w:rsid w:val="009251A1"/>
    <w:rsid w:val="00987188"/>
    <w:rsid w:val="009B1EA7"/>
    <w:rsid w:val="00A13B07"/>
    <w:rsid w:val="00A70A2E"/>
    <w:rsid w:val="00A97A8D"/>
    <w:rsid w:val="00B17BD1"/>
    <w:rsid w:val="00B25B7E"/>
    <w:rsid w:val="00B721BF"/>
    <w:rsid w:val="00BA3AA9"/>
    <w:rsid w:val="00BF0959"/>
    <w:rsid w:val="00C70674"/>
    <w:rsid w:val="00CD032D"/>
    <w:rsid w:val="00CF1A98"/>
    <w:rsid w:val="00CF3235"/>
    <w:rsid w:val="00D13C22"/>
    <w:rsid w:val="00D150C3"/>
    <w:rsid w:val="00D1670A"/>
    <w:rsid w:val="00D21EF1"/>
    <w:rsid w:val="00D268B7"/>
    <w:rsid w:val="00D444C2"/>
    <w:rsid w:val="00D455E4"/>
    <w:rsid w:val="00D777F8"/>
    <w:rsid w:val="00D77C7C"/>
    <w:rsid w:val="00DB67DA"/>
    <w:rsid w:val="00DD58B7"/>
    <w:rsid w:val="00E207A2"/>
    <w:rsid w:val="00E56B8C"/>
    <w:rsid w:val="00E94DBD"/>
    <w:rsid w:val="00EA4272"/>
    <w:rsid w:val="00EA4BD0"/>
    <w:rsid w:val="00EC3F64"/>
    <w:rsid w:val="00F13D76"/>
    <w:rsid w:val="00F5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C9B8F"/>
  <w14:defaultImageDpi w14:val="0"/>
  <w15:docId w15:val="{44B2B775-A9B2-4E83-9913-D99F54D3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016C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C3F"/>
    <w:rPr>
      <w:rFonts w:ascii="Segoe UI" w:hAnsi="Segoe UI" w:cs="Segoe UI"/>
      <w:sz w:val="18"/>
      <w:szCs w:val="18"/>
    </w:rPr>
  </w:style>
  <w:style w:type="character" w:styleId="Hyperlink">
    <w:name w:val="Hyperlink"/>
    <w:basedOn w:val="DefaultParagraphFont"/>
    <w:uiPriority w:val="99"/>
    <w:unhideWhenUsed/>
    <w:rsid w:val="00DB67DA"/>
    <w:rPr>
      <w:color w:val="0563C1" w:themeColor="hyperlink"/>
      <w:u w:val="single"/>
    </w:rPr>
  </w:style>
  <w:style w:type="character" w:styleId="UnresolvedMention">
    <w:name w:val="Unresolved Mention"/>
    <w:basedOn w:val="DefaultParagraphFont"/>
    <w:uiPriority w:val="99"/>
    <w:semiHidden/>
    <w:unhideWhenUsed/>
    <w:rsid w:val="00DB6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terBrunswickUMC.company"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CBUMC</dc:creator>
  <cp:keywords/>
  <dc:description/>
  <cp:lastModifiedBy>April Snow</cp:lastModifiedBy>
  <cp:revision>5</cp:revision>
  <cp:lastPrinted>2023-10-12T12:14:00Z</cp:lastPrinted>
  <dcterms:created xsi:type="dcterms:W3CDTF">2025-11-11T17:01:00Z</dcterms:created>
  <dcterms:modified xsi:type="dcterms:W3CDTF">2025-11-24T20:36:00Z</dcterms:modified>
</cp:coreProperties>
</file>